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C2" w:rsidRPr="00FE1729" w:rsidRDefault="007105C2" w:rsidP="007105C2">
      <w:pPr>
        <w:pStyle w:val="tb-na1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MINISTARSTVO ZNANOSTI, OBRAZOVANJA I SPORTA</w:t>
      </w:r>
    </w:p>
    <w:p w:rsidR="007105C2" w:rsidRPr="00FE1729" w:rsidRDefault="007105C2" w:rsidP="007105C2">
      <w:pPr>
        <w:pStyle w:val="broj-d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2874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Na temelju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70. stavka 2. Zakona o odgoju i obrazovanju u osnovnoj i srednjoj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koli (</w:t>
      </w:r>
      <w:r w:rsidRPr="00FE1729">
        <w:rPr>
          <w:rFonts w:ascii="Bell MT" w:hAnsi="Bell MT" w:cs="Bell MT"/>
          <w:color w:val="666666"/>
          <w:sz w:val="28"/>
          <w:szCs w:val="28"/>
        </w:rPr>
        <w:t>»</w:t>
      </w:r>
      <w:r w:rsidRPr="00FE1729">
        <w:rPr>
          <w:rFonts w:ascii="Bell MT" w:hAnsi="Bell MT" w:cs="Calibri"/>
          <w:color w:val="666666"/>
          <w:sz w:val="28"/>
          <w:szCs w:val="28"/>
        </w:rPr>
        <w:t>Narodne novine</w:t>
      </w:r>
      <w:r w:rsidRPr="00FE1729">
        <w:rPr>
          <w:rFonts w:ascii="Bell MT" w:hAnsi="Bell MT" w:cs="Bell MT"/>
          <w:color w:val="666666"/>
          <w:sz w:val="28"/>
          <w:szCs w:val="28"/>
        </w:rPr>
        <w:t>«</w:t>
      </w:r>
      <w:r w:rsidRPr="00FE1729">
        <w:rPr>
          <w:rFonts w:ascii="Bell MT" w:hAnsi="Bell MT" w:cs="Calibri"/>
          <w:color w:val="666666"/>
          <w:sz w:val="28"/>
          <w:szCs w:val="28"/>
        </w:rPr>
        <w:t>, broj 87/2008., 86/2009., 92/2010., 105/2010., 90/2011., 16/2012.. 86/2012. i 94/2013.), ministar znanosti, obrazovanja i sporta donosi</w:t>
      </w:r>
    </w:p>
    <w:p w:rsidR="007105C2" w:rsidRPr="00FE1729" w:rsidRDefault="007105C2" w:rsidP="007105C2">
      <w:pPr>
        <w:pStyle w:val="tb-na16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PRAVILNIK</w:t>
      </w:r>
    </w:p>
    <w:p w:rsidR="007105C2" w:rsidRPr="00FE1729" w:rsidRDefault="007105C2" w:rsidP="007105C2">
      <w:pPr>
        <w:pStyle w:val="t-12-9-fett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O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INU POSTUPANJA ODGOJNO-</w:t>
      </w:r>
      <w:r w:rsidRPr="00FE1729">
        <w:rPr>
          <w:rFonts w:ascii="Bell MT" w:hAnsi="Bell MT" w:cs="Calibri"/>
          <w:color w:val="666666"/>
          <w:sz w:val="28"/>
          <w:szCs w:val="28"/>
        </w:rPr>
        <w:br/>
        <w:t xml:space="preserve">-OBRAZOVNIH RADNIKA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KOLSKIH USTANOVA U PODUZIMANJU MJERA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TE PRIJAVE SVAKOG KR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ENJA TIH PRAVA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TIJELIMA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Op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odredbe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Ovim pravilnikom propisuje se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 postupanja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itelja, nastavnika, odgajatelja,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nih suradnika (u daljnjem tekstu: odgojno-obrazovnih radnika) i ravnatelja osnovnih i srednjih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kola te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kih domova (u daljnjem tekstu: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kolska ustanova), u poduzimanju mjera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te obveze prijave svakog kr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enja tih prava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tijelima.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Izrazi koji se koriste u ovome pravilniku, a koji imaju rodno zna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enje, bez obzira na to jesu li kori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teni u mu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kome ili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enskome rodu, obuhva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aju na jednak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 i mu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ki i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enski rod.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2.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Školska ustanova obvezna 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osigurati: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zaštitu prava propisanih Ustavom Republike Hrvatske, konvencijama, zakonima, provedbenim propisima,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provedbu programa kojima se promi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tita njihovih prava, sigurnost i zdravlje.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Zaštita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3.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(1) Zaštita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ostvaruje se: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sprje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avanjem nasilja izme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izme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 radnika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ustanove, izme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 druge odrasle osobe;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prijavom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nim tijelima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prijavom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tijelima izvan školske ustanove;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postupanjem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nih tijela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kolske ustanove prema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rtvama nasilja;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postupanjem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nih tijela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prema kr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iteljima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postupanjem školske ustanove u suradnji s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nim tijelima izvan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kolske ustanove prema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rtvama nasilja;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postupanjem školske ustanove u suradnji s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nim tijelima izvan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prema kr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iteljima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Školska ustanova obvezna je skrbiti se o ostvarivanju prava svih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Školska ustanova obvezna je posebno skrbiti o ostvarivanju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svih oblika nasilja, spolne zlouporabe, zanemarivanja, odgojne zapu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tenosti, nehajnog postupanja, zlostavljanja i izrabljivanja.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(4) Školska ustanova obvezna je implementirati postoje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preventivne i intervencijske programe te prema potrebama razvijati nove uz odgovaraju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model njihova pra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enja i vrednovanja.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(5) Informativni popis propisa kojima su ure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ena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 popis vrsta i oblika nasilja te njihov pojmovnik objavljuje se na mre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stranicama ministarstva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nog za obrazovanje.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(6) Odgojno-obrazovni radnici školske ustanove obvezni su se upoznati s odredbama propisa vezanih uz prava djece iz stavka 5.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lanka.</w:t>
      </w:r>
    </w:p>
    <w:p w:rsidR="007105C2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(7) Ravnatelj je 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an upoznati odgojno-obrazovne radnike s propisima iz stavka 5.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lanka.</w:t>
      </w:r>
    </w:p>
    <w:p w:rsidR="00FE1729" w:rsidRDefault="00FE1729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</w:p>
    <w:p w:rsidR="00FE1729" w:rsidRPr="00FE1729" w:rsidRDefault="00FE1729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lastRenderedPageBreak/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4.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aju povrede prava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5. stavka 2. ovoga pravilnika svaki radnik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obvezan je, bez obzira na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 na koji je do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ao do saznanja o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oj povredi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odmah o tome izvijestiti razrednika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ne suradnike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kolske ustanove koji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o doga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aju i poduzetim mjerama izvijestiti ravnatelja i odgojno-obrazovnog radnika kojeg je ravnatelj ovlastio za postupanje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(u daljnjem tekstu: ravnatelj).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U školskim ustanovama koje rade u dvije ili više smjena ili se nastava odr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ava i u podru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nim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kolama/odjelima ravnatelj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e, sukladno organizaciji rada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kolskoj ustanovi, ovlastiti jednu ili vi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e osoba za postupanje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u pravilu voditelja smjene/podru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ne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da je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povrijedio radnik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kolske ustanove, ravnatelj je odmah obvezan pozvati radnika, utvrditi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injenice, 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potrebe izvijestiti 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ne institucije, odnosno postupiti sukladno propisima.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5.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Odgojno-obrazovni radnici i ravnatelj školske ustanove obvezni su osigurati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titu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povrede prava na: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obaviještenost o svim pitanjima koja se na njega odnose,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savjet i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u rje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avanju problema, a sukladno njegovu najboljem interesu,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poštovanje njegova mišljenja,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drugih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pritu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bu koju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predati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iteljima odnosno nastavnicima, ravnatelju 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kolskom odboru,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sudjelovanje u radu vije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te u izradi i provedbi ku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noga reda,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predlaganje poboljšanja odgojno-obrazovnoga procesa i odgojno-obrazovnoga rada.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sumnje da je do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lo do tjelesnog i emocionalnog nasilja, spolne zlouporabe, zanemarivanja, nesavjesnog postupanja, zlostavljanja ili izrabljivanja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(u daljnjem tekstu: nasilno postupanje) odgojno-obrazovni radnici, a po potrebi i suradnici u odgojno-obrazovnom i nastavnom radu </w:t>
      </w: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(pomo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ni odgojno-obrazovni radnici i prevoditelj znakovnoga jezika) te ravnatelj u suradnji s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institucijama i tijelima obvezni su pokrenuti postupak radi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sumnje na povredu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iz stavka 2.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odgojno-obrazovni radnik obvezan je odmah prijaviti ravnatelju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nom suradniku postupanje na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tetu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za koje je saznao obavljaju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svoju 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nost.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(4)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sumnje na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injenje kaznenog djela odgojno-</w:t>
      </w:r>
      <w:r w:rsidRPr="00FE1729">
        <w:rPr>
          <w:rFonts w:ascii="Bell MT" w:hAnsi="Bell MT" w:cs="Calibri"/>
          <w:color w:val="666666"/>
          <w:sz w:val="28"/>
          <w:szCs w:val="28"/>
        </w:rPr>
        <w:br/>
        <w:t>-obrazovni radnici obvezni su osigurati da tragovi i dokazi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injenoga kaznenog djela koji se nalaze u školskoj ustanovi do dolaska policije ne budu uništeni, skriveni, izmijenjeni ili otu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eni s mjesta doga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aja.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(5) Ravnatelj i odgojno-obrazovni radnici obvezni su na zahtjev policije ustupiti dokumentaciju te pru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iti saznanja o povredi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(6)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nasilja me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enicima,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titu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osigurat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odgojno-obrazovni radnici i ravnatelj postupaju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u skladu s Protokolom o postupanju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nasilja me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u djecom i mladima odnosno skupom postupaka i mjera koje su predvidjela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na tijela te propisima na snazi.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(7)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ajevima postupanja na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tetu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koja nisu navedena u stavku 1. i 2.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lanka,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titu prava osiguravaju odgojno-obrazovni radnici i ravnatelj u suradnji s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institucijama i tijelima.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Postupanje u poduzimanju mjera zaštite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6.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Odgojno-obrazovni radnici obvezni su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enike pou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iti o njihovim pravima i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inu postupanja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povrede tih prava, a osobito o postupanju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nasilni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kog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 ima pravo prijaviti razredniku,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nom suradniku ili ravnatelju povredu svog prava, kao i uo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enu povredu prava drugih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kolskoj ustanovi.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da je pri povredi nazo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an i radnik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ustanove, obvezan je odmah poduzeti mjere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3. stavka 1. alineje 1. i 2. ovoga pravilnika.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(4) Školska ustanova obvezna je informirati roditelje/skrbnike (u daljnjem tekstu: roditelj) o postupanju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(5) Povredu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kolskoj ustanovi roditelj ima pravo prijaviti odgojno-obrazovnome radniku ili ravnatelju.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7.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da 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uskra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eno pravo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5. stavka 1. ovoga pravilnika,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 ili roditelj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izvje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uje razrednika/u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itelja/nastavnika/odgajatelja koji je 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an poduzeti mjere kojima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se osigurati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tita njegovih prava.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aju da osoba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nije u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nosti osigurati zaštitu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obvezan je o tome izvijestiti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nog suradnika koji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mu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u rje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avanju pritu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be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te o tome pisano izvijestiti ravnatelja.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Ravnatelj je obvezan svaku pritu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bu razmotriti i postupiti u skladu s propisima.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8.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5. stavka 2. ovoga pravilnika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kolska ustanova obvezna je izvijestiti sljede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 tijela: ured dr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avne uprave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an za poslove obrazovanja odnosno Gradski ured za obrazovanje, kulturu 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port Grada Zagreba (u daljnjem tekstu: Ured), Zavod za javno zdravstvo podru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ne (regionalne) samouprave u djelatnosti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i sveu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ili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ne medicine,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centar za socijalnu skrb, tim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medicine,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nu policijsku postaju i ministarstvo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no za poslove obrazovanja.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povrede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5. stavka 2. ovoga pravilnika ministarstvo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no za obrazovanje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o tome obavijestiti tim za krizne intervencije.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ne institucije i tijela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obvezne su izvijestiti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kolsku ustanovu o poduzetim mjerama.</w:t>
      </w:r>
    </w:p>
    <w:p w:rsidR="007105C2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(4)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potrebe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 tijelo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dogovorit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s ravnateljem zajedni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ke aktivnosti koje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 se ostvarivati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kolskoj ustanovi, a vezano uza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titu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FE1729" w:rsidRPr="00FE1729" w:rsidRDefault="00FE1729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lastRenderedPageBreak/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9.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nasilnog postupanja prema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eniku, radnici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obvezni su odmah poduzeti mjere s ciljem zaustavljanja nasilnog postupanja, pru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iti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u skladu sa svojim kompetencijama te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potrebe pozvati i djelatnika policije.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Ako 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 ozlije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en u mjeri koja zahtijeva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ku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, osobito hitnu medicinsku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, odgojno-obrazovni radnik ili ravnatelj obvezan je odmah zatra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iti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nika, odnosno hitne medicinske slu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be te postupiti po njegovoj/njihovoj preporuci.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nasilnog postupanja odgojno-obrazovnih radnika ili drugih radnika školske ustanove ili drugih odraslih osoba prema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ili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prema odrasloj osobi svaki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 ili radnik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obvezan je o tome odmah izvijestiti ravnatelja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noga suradnika školske ustanove koji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poduzeti sve mjere da se zaustavi nasilno postupanje prema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te odmah pozvati policiju.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(4)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ajevima nasilnog postupanja potrebno je postupiti na sljede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in: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a) ravnatelj, razrednik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suradnik odmah nakon prijavljenoga nasilnog postupanja obvezan je obavijestiti roditelje te ih izvijestiti o svim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injenicama i okolnostima koje je do tada doznao, kao i o aktivnostima i mjerama koje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kolska ustanova poduzima,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b) zadu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 odgojno-obrazovni radnik pratit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da se on mora prevesti u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ku ustanovu prije dolaska roditelja,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c) ravnatelj, razrednik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suradnik odmah nakon prijave odnosno dojave nasilnog postupanja obavit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razgovor s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enikom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rtvom nasilnog postupanja, 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da je postojala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ka intervencija, uz dogovor s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nikom,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im to bude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d) ravnatelj, razrednik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suradnik odmah nakon prijave odnosno dojave nasilnog postupanja obavit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razgovor s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enikom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initeljem nasilnog postupka, 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da je postojala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ka intervencija, uz dogovor s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nikom,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im to bude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e) ravnatelj, razrednik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suradnik obavit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razgovor s drugim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 ili odraslim osobama koje imaju informacije o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injenome nasilnom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anju te utvrditi sve okolnosti vezane uz oblik, intenzitet, te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inu i vremensko trajanje nasilja,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f) u razgovoru s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enicima odgojno-obrazovni radnici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obvezni su pa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ljivo postupati, po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tuju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enikovo dostojanstvo, privatnost i pru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aju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potporu svim sudionicima,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g) ako je rije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o osobito te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kom obliku ili intenzitetu nasilnog postupanja koje je izazvalo ili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izazvati traumu 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koji su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rtve nasilnog doga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aja ili u drugih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su svjedo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ili tom doga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aju, potrebno je izvijestiti ministarstvo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 za poslove obrazovanja koje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potrebe osigurati pru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anje odgovaraju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psiholo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ke/stru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ne ili socijalno-pedago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ke/psiholo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ke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i, a po potrebi i druga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na ministarstva,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h) ako je rije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o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s te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ama, odgojno-obrazovni radnici obvezni su poštovati sve posebnosti vezane uz te teško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10.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ajevima nasilnog postupanja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5. stavka 2. ovoga pravilnika tijekom razgovora predstavnika policije s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enicima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rtvama ili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initeljima nasilnog postupanja obvezno treba biti prisutan roditelj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enika, udomitelj, osoba kojoj je dijete povjereno na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uvanje ili odgoj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na osoba centra za socijalnu skrb.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(2) Iznimno, kada osoba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ne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 ili ne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eli 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nazo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iti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 xml:space="preserve"> razgovoru s predstavnikom policije, uz njezino odobrenje razgovor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kolskim prostorima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se obaviti u nazo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nosti ravnatelja ili odgojno-obrazovnog radnika kojeg odredi ravnatelj.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(3) Osoba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ne smije 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nazo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iti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 xml:space="preserve"> razgovoru s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enikom ako postoji sumnja da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inila djelo na njegovu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tetu.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(4) Do dolaska osobe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 u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ijoj je prisutnosti potrebno obaviti razgovor, s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enikom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biti odgojno-obrazovni radnik kojeg odredi ravnatelj.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11.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 suradnik ili drugi odgojno-obrazovni radnik kojeg zadu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 ravnatelj 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an je ispuniti obrazac za prijavu nasilnog postupanja u odgojno-obrazovnim ustanovama osim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sukoba vr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njaka.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Vršnja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kim sukobom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smatra se sukob u kojem ne postoje elementi navedeni za nasilni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tvo; djeca ne inzistiraju da mora biti po njihovu; mogu dati razloge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to su u sukobu; ispri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ati se ili prihvatiti rje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enje </w:t>
      </w: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da nitko nije pobijedio; slobodno pregovarati da bi zadovoljili svoje potrebe; mogu promijeniti temu i oti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iz situacije.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(3) Obrazac iz stavka 1.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dostupan je na mre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stranicama ministarstva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nog za obrazovanje.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initeljima i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rtvama nasilja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12.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ajevima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5. stavka 2. ovoga pravilnika ravnatelj, razrednik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 suradnik obvezan je: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a) odmah izvijestiti roditelje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koji je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rtva nasilja i roditelje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inio nasilje o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im oblicima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ne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eniku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koli i/ili izvan nje;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b) osigurati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nu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eniku koji je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rtva nasilja 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koji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inio nasilje.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Razrednik,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 suradnik ili drugi odgojno-obrazovni radnik kojeg zadu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 ravnatelj obvezni su: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upozoriti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inio nasilje na neprihvatljivost 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tetnost takvog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anja te ga savjetovati i poticati na promjenu takvoga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anja;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obratiti posebnu pozornost upu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uje li izjava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initelj nasilja na sumnju da je on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rtva zanemarivanja, odgojne zapuštenosti ili zlostavljanja u svojoj obitelji ili izvan nje i o tome obavijestiti ravnatelja koji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izvijestiti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 centar za socijalnu skrb, a u sumnji na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injenje ka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njive radnje izvijestiti policiju;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obratiti posebnu pozornost upu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uje li izjava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initelj nasilja na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estale ili vi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evrsne propuste u njegovu odgoju odnosno na sumnju da je on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rtva zanemarivanja, odgojne zapu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tenosti ili zlostavljanja u svojoj obitelji ili izvan nje i o tome obavijestiti ravnatelja koji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odmah izvijestiti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 centar za socijalnu skrb i zatra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iti da isto tijelo u skladu sa svojim ovlastima dodatno procijeni stanje te prema svojoj procjeni pokrene predvi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ene postupke obiteljsko-pravne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toga maloljetnog djeteta, a u sumnji na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injenje ka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njive radnje izvijestiti policiju;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– izvijestiti roditelje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inio nasilje o doga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aju te naglasiti neprihvatljivost 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tetnost takvog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anja, savjetovati ih s ciljem promjene </w:t>
      </w: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anja djeteta te ih pozvati na uklju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ivanje u savjetovanje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nu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koli ili izvan nje (nadle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tim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medicine, centar za socijalnu skrb, obiteljski centar i sli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na obiteljska savjetovali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ta, kao i ustanove koje se bave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titom djece), izvijestiti ih o 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nostima postupanja školske ustanove koje proizlaze iz propisa vezanih uz obiteljsko-pravnu zaštitu maloljetne djece.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13.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vr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nja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kog nasilja odgojno-obrazovni radnici obvezni su organizirati razgovore, radionice ili savjetovanja za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enike s ciljem pomirenja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stvaranja prijateljskog okru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enja, razvoja tolerancije, po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tovanja razli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itosti te primjene nenasilne komunikacije.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povrede prava na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titu od diskriminacije odgojno-obrazovni radnici i ravnatelj obvezni su postupati u skladu sa Zakonom o suzbijanju diskriminacije.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14.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O svim poduzetim aktivnostima i mjerama te svojim opa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anjima odgojno-obrazovni radnici obvezni su voditi slu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bene bilje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ke koje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u pisanom obliku predati ravnatelju, a na zahtjev dostaviti drugim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tijelima.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15.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ponovljenoga nasilnog postupanja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kolska ustanova obvezna je bez odgode, a u suradnji s lije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nikom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medicine 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centrom za socijalnu skrb, uputiti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je po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inio nasilje na postupak procjene rizi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nosti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anja, mentalnog i fizi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kog zdravlja te obiteljskih prilika.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Sigurnost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16.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Ravnatelj je s osniva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em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obvezan omogu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 rad u sigurnom okru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enju.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Školska ustanova obvezna je izvijestiti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enike o pravilima sigurnosti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kolskom prostoru i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nostima njihove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Školska ustanova obvezna je na primjeren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in izvijestiti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enike s te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ama o pravilima sigurnosti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kolskom prostoru i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nostima njihove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(4)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aju da odgojno-obrazovni ili drugi radnik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primijeti opasnost za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enike i radnike 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ionicama, kabinetima, dvoranama i na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kolskom igrali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tu obvezan je odmah o tome izvijestiti ravnatelja.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(5) Prostor opasan po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ivot i zdravlje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 radnika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kolske ustanove ravnatelj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staviti izvan uporabe dok se ne stvore potrebni uvjeti za siguran rad.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(6) Ravnatelj je obvezan odmah poduzeti mjere uklanjanja manjih nedostataka koji bi mogli ugroziti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ivot i zdravlje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i radnika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ustanove, 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ve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ih nedostataka zatra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iti njihovo uklanjanje od osniva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ili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ne javne slu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be.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(7) O nemogu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nosti odr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avanja nastave ravnatelj je obvezan obavijestiti osniva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ustanove, Ured i roditelje.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(8) Školska ustanova obvezna je u školskom kurikulumu ili godišnjem planu i programu planirati aktivnosti kojima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 omogu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iti stjecanje znanja, vje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tina i sposobnosti vezanih uza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titu i spa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avanje u kriznim situacijama.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17.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 skladu s ku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nim redom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ravnatelj je obvezan odrediti de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urstvo odgojno-obrazovnog ili drugog radnika na ulazu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kolsku ustanovu i u svim unutarnjim i vanjskim prostorima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kada ih koriste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Ku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ni red i popis de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urnih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itelja mora biti javan i dostupan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enicima, uz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nost prilagodbe za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enike s te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ama.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Radi sigurnosti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enika, radnika i imovine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kolska ustanova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 koristiti alarmni sustav i/ili sustav 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videonadzora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 xml:space="preserve"> u skladu s posebnim propisima uz suglasnost školskog odbora.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(4) Ravnatelj školske ustanove u kojoj je ugra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 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videonadzor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 xml:space="preserve"> 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an je osigurati da se na vidnome mjestu pri ulasku u prostor, kao i u unutra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njosti prostorija, istakne obavijest da se prostor nadzire sustavom tehni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ke zaštite.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(5) Ravnatelj, kao ni bilo koja druga osoba, ne smije koristiti podatke o osobama prikupljene sustavom tehni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ke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izvan njihove zakonske namjene, a raspolaganje snimkama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biti dopu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teno samo ovla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tenim osobama.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(6) Ravnatelj školske ustanove kao poslovodni voditelj odgovoran je za neovlašteno ugra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ivanje 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videonadzora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>, kao i za neovla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teno raspolaganje snimkama.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Sigurnost i mediji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18.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 imaju pravo na pristup Internetu na ra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unalu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samo u nazo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nosti odgojno-obrazovnog radnika i uz njegovo odobrenje.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Školska ustanova obvezna je ugraditi filtre koji spre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avaju pristup stranicama s neprimjerenim sadr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ajima, osim ako isti ve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nisu realizirani preko 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CARNet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>-a.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19.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koristiti ure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aje kojima je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pristup mre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nom povezivanju i mre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komunikacijama tijekom odgojno-</w:t>
      </w:r>
      <w:r w:rsidRPr="00FE1729">
        <w:rPr>
          <w:rFonts w:ascii="Bell MT" w:hAnsi="Bell MT" w:cs="Calibri"/>
          <w:color w:val="666666"/>
          <w:sz w:val="28"/>
          <w:szCs w:val="28"/>
        </w:rPr>
        <w:br/>
        <w:t>-obrazovnog rada samo uz odobrenje odgojno-obrazovnog radnika.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20.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Školska ustanova ne smije medijima davati osobne i ostale podatke o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 niti im omogu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iti da u školskoj ustanovi prikupljaju osobne i druge podatke o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enicima, osim podataka vezanih uz postignute rezultate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ali samo uz pisanu suglasnost roditelja.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Školska ustanova je obvezna: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a) obavijestiti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enike i roditelje o pravilima sigurne uporabe suvremenih tehnologija, osobito mobitela i Interneta,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b) informirati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enike i roditelje o posljedicama neprimjerene komunikacije na dru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tvenim mre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ama (vrije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anje, sramo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enje, kleveta, javni lin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, objava fotografija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videozapisa i sl.) te o na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inima postupanja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vezano uz informacije o nasilju u elektroni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kim medijima u skladu s Protokolom o postupanju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nasilja me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u djecom i mladima.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Školska ustanova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na svojim mre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stranicama objavljivati fotografske i druge snimke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s posebnom pa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njom i opravdanim ciljem, uz suglasnost roditelja.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Zaštita podataka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lastRenderedPageBreak/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21.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Ravnatelj je obvezan imenovati osobu za zaštitu osobnih podataka i osobu za pristup informacijama.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Zadu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ene osobe moraju se pridr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avati posebnih propisa vezanih uza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titu osobnih podataka i prava na pristup informacijama.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Pravo na neometani odgojno-obrazovni rad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22.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 su obvezni pridr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avati se ku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noga reda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i primjereno se ponašati tako da ne ometaju rad i sigurnost drugih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 odgojno-obrazovnih radnika.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 ima pravo obavijestiti odgojno-obrazovnoga radnika o neprimjerenom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anju drugih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koji se neprimjereno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 odgojno-obrazovni radnik upozorit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na posljedice takvoga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(4)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 koji ometa odgojno-obrazovni rad predmetima koje nije odobrio odgojno-obrazovni radnik obvezan je predati te predmete odgojno-obrazovnom radniku koji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ih vratiti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na kraju nastavnoga sata.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 xml:space="preserve">(5) Predmete opasne za zdravlje i 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ivot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 je obvezan odmah predati odgojno-obrazovnome radniku. Razrednik, ravnatelj ili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 suradnik obvezan je pozvati roditelja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 uru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iti mu predmet, a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potrebe obavijestiti 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nu policijsku postaju.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(6) Odgojno-obrazovni radnik obvezan je prilagoditi svoje postupanje prema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s te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ama u skladu s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nostima i te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ama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(7) Ako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 ne reagira na upozorenje iz stavka 3. ovoga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lanka, odgojno-obrazovni radnik pozvat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noga suradnika ili razrednika/odgajatelja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ili osobu imenovanu za sprje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avanje nasilja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kolskoj ustanovi, koji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razgovarati s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enikom i njegovim roditeljem.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(8) Roditelj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enika obvezan je javiti se na poziv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ustanove, a ako se roditelj više puta ne odazove pozivu, školska ustanova du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na je obavijestiti Ured 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 centar socijalne skrbi.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(9) Odgojno-obrazovni radnici obvezni su izvijestiti roditelja o neprimjerenom ponašanju njegova djeteta, predlo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iti mogu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nosti rje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avanja uo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enih problema 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koli ili izvan nje te ih izvijestiti o odredbama ku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noga reda i statuta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kole vezano uz pravila pona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anja i pedago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ke mjere.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(10) U slu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aju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enikova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estalog kr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enja ku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nog reda,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kolska ustanova obavijestit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roditelja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enika,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tim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medicine i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centar za socijalnu skrb te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u dogovoru s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tijelima osigurati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eniku i roditelju.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(11) Ako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enici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estalo kr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e ku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ni red,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kolska ustanova organizirat 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dodatne edukacije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 roditelja, sukladno potrebama na razini razrednog odjela/odgojno-obrazovne skupine ili cijele školske ustanove. Edukacije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 roditelja mogu se provoditi u suradnji s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institucijama, udrugama, lokalnom zajednicom.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(12)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 ili roditelj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 ima pravo prijaviti razredniku,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nom suradniku ili ravnatelju svako neprimjereno, neprofesionalno i neeti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 postupanje odgojno-obrazovnoga radnika.</w:t>
      </w:r>
    </w:p>
    <w:p w:rsidR="007105C2" w:rsidRPr="00FE1729" w:rsidRDefault="007105C2" w:rsidP="007105C2">
      <w:pPr>
        <w:pStyle w:val="t-10-9-kurz-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Preventivni programi</w:t>
      </w:r>
    </w:p>
    <w:p w:rsidR="007105C2" w:rsidRPr="00FE1729" w:rsidRDefault="007105C2" w:rsidP="007105C2">
      <w:pPr>
        <w:pStyle w:val="clanak-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23.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Školska ustanova obvezna je donijeti i provoditi školske preventivne programe.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Školski preventivni programi sastavni su dio godišnjega plana i programa ili školskoga/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domskoga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 xml:space="preserve"> kurikuluma.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(3) Školski preventivni programi provode se u sklopu redovite nastave, sata razrednika, školskih ili razrednih projekata, predavanja i drugih aktivnosti koje organizira školska ustanova.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(4) Provedba prevencije i realizacija mjera vezanih uz sprje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avanje nasilja u sklopu 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kolske ustanove mo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e se ostvariti i u suradnji s drugim institucijama, tijelima, obiteljskim centrima i udrugama koje se bave zaštitom djece.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(5) Školski preventivni programi provode se i na roditeljskim sastancima, najmanje jedanput godišnje, a u sklopu kojih se roditeljima podnosi i zadnje izvješ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e ravnatelja iz 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lanka 24. stavka 2. ovoga pravilnika.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lastRenderedPageBreak/>
        <w:t>(6) Školska ustanova obvezna je u sklopu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nog usavr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avanja odgojno-obrazovnih radnika najmanje jedanput godi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nje planirati i ostvariti teme vezane uz prevenciju nasilja i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(7) Školska ustanova obvezna je u suradnji s nadle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nim institucijama organizirati najmanje jedanput u dvije godine edukaciju pru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anja prve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te osposobljavanja odgojno-obrazovnih radnika za pru</w:t>
      </w:r>
      <w:r w:rsidRPr="00FE1729">
        <w:rPr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Fonts w:ascii="Bell MT" w:hAnsi="Bell MT" w:cs="Calibri"/>
          <w:color w:val="666666"/>
          <w:sz w:val="28"/>
          <w:szCs w:val="28"/>
        </w:rPr>
        <w:t>anje pomo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enicima sa zdravstvenim te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ko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ama u skladu s potrebama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24.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(1)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ni suradnici obvezni su na kraju svakog polugodi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ta provesti stru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nu evaluaciju provedbe preventivnih programa.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(2) Ravnatelj je obvezan najmanje dva puta tijekom školske godine izvijestiti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iteljsko/nastavni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ko/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domsko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 xml:space="preserve"> vije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e, vije</w:t>
      </w:r>
      <w:r w:rsidRPr="00FE1729">
        <w:rPr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Fonts w:ascii="Bell MT" w:hAnsi="Bell MT" w:cs="Calibri"/>
          <w:color w:val="666666"/>
          <w:sz w:val="28"/>
          <w:szCs w:val="28"/>
        </w:rPr>
        <w:t>e roditelja i školski/</w:t>
      </w: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domski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 xml:space="preserve"> odbor o stanju sigurnosti, provo</w:t>
      </w:r>
      <w:r w:rsidRPr="00FE1729">
        <w:rPr>
          <w:rFonts w:ascii="Cambria" w:hAnsi="Cambria" w:cs="Cambria"/>
          <w:color w:val="666666"/>
          <w:sz w:val="28"/>
          <w:szCs w:val="28"/>
        </w:rPr>
        <w:t>đ</w:t>
      </w:r>
      <w:r w:rsidRPr="00FE1729">
        <w:rPr>
          <w:rFonts w:ascii="Bell MT" w:hAnsi="Bell MT" w:cs="Calibri"/>
          <w:color w:val="666666"/>
          <w:sz w:val="28"/>
          <w:szCs w:val="28"/>
        </w:rPr>
        <w:t>enju preventivnih programa te mjerama poduzetim u cilju za</w:t>
      </w:r>
      <w:r w:rsidRPr="00FE1729">
        <w:rPr>
          <w:rFonts w:ascii="Bell MT" w:hAnsi="Bell MT" w:cs="Bell MT"/>
          <w:color w:val="666666"/>
          <w:sz w:val="28"/>
          <w:szCs w:val="28"/>
        </w:rPr>
        <w:t>š</w:t>
      </w:r>
      <w:r w:rsidRPr="00FE1729">
        <w:rPr>
          <w:rFonts w:ascii="Bell MT" w:hAnsi="Bell MT" w:cs="Calibri"/>
          <w:color w:val="666666"/>
          <w:sz w:val="28"/>
          <w:szCs w:val="28"/>
        </w:rPr>
        <w:t>tite prava u</w:t>
      </w: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enika.</w:t>
      </w:r>
    </w:p>
    <w:p w:rsidR="007105C2" w:rsidRPr="00FE1729" w:rsidRDefault="007105C2" w:rsidP="007105C2">
      <w:pPr>
        <w:pStyle w:val="clanak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Cambria" w:hAnsi="Cambria" w:cs="Cambria"/>
          <w:color w:val="666666"/>
          <w:sz w:val="28"/>
          <w:szCs w:val="28"/>
        </w:rPr>
        <w:t>Č</w:t>
      </w:r>
      <w:r w:rsidRPr="00FE1729">
        <w:rPr>
          <w:rFonts w:ascii="Bell MT" w:hAnsi="Bell MT" w:cs="Calibri"/>
          <w:color w:val="666666"/>
          <w:sz w:val="28"/>
          <w:szCs w:val="28"/>
        </w:rPr>
        <w:t>lanak 25.</w:t>
      </w:r>
    </w:p>
    <w:p w:rsidR="007105C2" w:rsidRPr="00FE1729" w:rsidRDefault="007105C2" w:rsidP="007105C2">
      <w:pPr>
        <w:pStyle w:val="t-9-8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Ovaj Pravilnik stupa na snagu osmoga dana od dana objave u »Narodnim novinama«.</w:t>
      </w:r>
    </w:p>
    <w:p w:rsidR="007105C2" w:rsidRPr="00FE1729" w:rsidRDefault="007105C2" w:rsidP="007105C2">
      <w:pPr>
        <w:pStyle w:val="klasa2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Klasa: 602-01/13-01/00206</w:t>
      </w:r>
    </w:p>
    <w:p w:rsidR="007105C2" w:rsidRPr="00FE1729" w:rsidRDefault="007105C2" w:rsidP="007105C2">
      <w:pPr>
        <w:pStyle w:val="klasa2"/>
        <w:jc w:val="center"/>
        <w:rPr>
          <w:rFonts w:ascii="Bell MT" w:hAnsi="Bell MT" w:cs="Calibri"/>
          <w:color w:val="666666"/>
          <w:sz w:val="28"/>
          <w:szCs w:val="28"/>
        </w:rPr>
      </w:pPr>
      <w:proofErr w:type="spellStart"/>
      <w:r w:rsidRPr="00FE1729">
        <w:rPr>
          <w:rFonts w:ascii="Bell MT" w:hAnsi="Bell MT" w:cs="Calibri"/>
          <w:color w:val="666666"/>
          <w:sz w:val="28"/>
          <w:szCs w:val="28"/>
        </w:rPr>
        <w:t>Urbroj</w:t>
      </w:r>
      <w:proofErr w:type="spellEnd"/>
      <w:r w:rsidRPr="00FE1729">
        <w:rPr>
          <w:rFonts w:ascii="Bell MT" w:hAnsi="Bell MT" w:cs="Calibri"/>
          <w:color w:val="666666"/>
          <w:sz w:val="28"/>
          <w:szCs w:val="28"/>
        </w:rPr>
        <w:t>: 533-21-13-0006</w:t>
      </w:r>
    </w:p>
    <w:p w:rsidR="007105C2" w:rsidRPr="00FE1729" w:rsidRDefault="007105C2" w:rsidP="007105C2">
      <w:pPr>
        <w:pStyle w:val="klasa2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Zagreb, 18. listopada 2013.</w:t>
      </w:r>
      <w:bookmarkStart w:id="0" w:name="_GoBack"/>
      <w:bookmarkEnd w:id="0"/>
    </w:p>
    <w:p w:rsidR="007105C2" w:rsidRPr="00FE1729" w:rsidRDefault="007105C2" w:rsidP="007105C2">
      <w:pPr>
        <w:pStyle w:val="t-9-8-potpis"/>
        <w:jc w:val="center"/>
        <w:rPr>
          <w:rFonts w:ascii="Bell MT" w:hAnsi="Bell MT" w:cs="Calibri"/>
          <w:color w:val="666666"/>
          <w:sz w:val="28"/>
          <w:szCs w:val="28"/>
        </w:rPr>
      </w:pPr>
      <w:r w:rsidRPr="00FE1729">
        <w:rPr>
          <w:rFonts w:ascii="Bell MT" w:hAnsi="Bell MT" w:cs="Calibri"/>
          <w:color w:val="666666"/>
          <w:sz w:val="28"/>
          <w:szCs w:val="28"/>
        </w:rPr>
        <w:t>Ministar</w:t>
      </w:r>
      <w:r w:rsidRPr="00FE1729">
        <w:rPr>
          <w:rFonts w:ascii="Bell MT" w:hAnsi="Bell MT" w:cs="Calibri"/>
          <w:color w:val="666666"/>
          <w:sz w:val="28"/>
          <w:szCs w:val="28"/>
        </w:rPr>
        <w:br/>
      </w:r>
      <w:r w:rsidRPr="00FE1729">
        <w:rPr>
          <w:rStyle w:val="bold"/>
          <w:rFonts w:ascii="Bell MT" w:hAnsi="Bell MT" w:cs="Calibri"/>
          <w:color w:val="666666"/>
          <w:sz w:val="28"/>
          <w:szCs w:val="28"/>
        </w:rPr>
        <w:t xml:space="preserve">dr. </w:t>
      </w:r>
      <w:proofErr w:type="spellStart"/>
      <w:r w:rsidRPr="00FE1729">
        <w:rPr>
          <w:rStyle w:val="bold"/>
          <w:rFonts w:ascii="Bell MT" w:hAnsi="Bell MT" w:cs="Calibri"/>
          <w:color w:val="666666"/>
          <w:sz w:val="28"/>
          <w:szCs w:val="28"/>
        </w:rPr>
        <w:t>sc</w:t>
      </w:r>
      <w:proofErr w:type="spellEnd"/>
      <w:r w:rsidRPr="00FE1729">
        <w:rPr>
          <w:rStyle w:val="bold"/>
          <w:rFonts w:ascii="Bell MT" w:hAnsi="Bell MT" w:cs="Calibri"/>
          <w:color w:val="666666"/>
          <w:sz w:val="28"/>
          <w:szCs w:val="28"/>
        </w:rPr>
        <w:t xml:space="preserve">. </w:t>
      </w:r>
      <w:r w:rsidRPr="00FE1729">
        <w:rPr>
          <w:rStyle w:val="bold"/>
          <w:rFonts w:ascii="Cambria" w:hAnsi="Cambria" w:cs="Cambria"/>
          <w:color w:val="666666"/>
          <w:sz w:val="28"/>
          <w:szCs w:val="28"/>
        </w:rPr>
        <w:t>Ž</w:t>
      </w:r>
      <w:r w:rsidRPr="00FE1729">
        <w:rPr>
          <w:rStyle w:val="bold"/>
          <w:rFonts w:ascii="Bell MT" w:hAnsi="Bell MT" w:cs="Calibri"/>
          <w:color w:val="666666"/>
          <w:sz w:val="28"/>
          <w:szCs w:val="28"/>
        </w:rPr>
        <w:t>eljko Jovanovi</w:t>
      </w:r>
      <w:r w:rsidRPr="00FE1729">
        <w:rPr>
          <w:rStyle w:val="bold"/>
          <w:rFonts w:ascii="Cambria" w:hAnsi="Cambria" w:cs="Cambria"/>
          <w:color w:val="666666"/>
          <w:sz w:val="28"/>
          <w:szCs w:val="28"/>
        </w:rPr>
        <w:t>ć</w:t>
      </w:r>
      <w:r w:rsidRPr="00FE1729">
        <w:rPr>
          <w:rStyle w:val="bold"/>
          <w:rFonts w:ascii="Bell MT" w:hAnsi="Bell MT" w:cs="Calibri"/>
          <w:color w:val="666666"/>
          <w:sz w:val="28"/>
          <w:szCs w:val="28"/>
        </w:rPr>
        <w:t>,</w:t>
      </w:r>
      <w:r w:rsidRPr="00FE1729">
        <w:rPr>
          <w:rFonts w:ascii="Bell MT" w:hAnsi="Bell MT" w:cs="Calibri"/>
          <w:color w:val="666666"/>
          <w:sz w:val="28"/>
          <w:szCs w:val="28"/>
        </w:rPr>
        <w:t xml:space="preserve"> v. r.</w:t>
      </w:r>
    </w:p>
    <w:p w:rsidR="00003DF8" w:rsidRPr="00FE1729" w:rsidRDefault="00003DF8">
      <w:pPr>
        <w:rPr>
          <w:rFonts w:ascii="Bell MT" w:hAnsi="Bell MT"/>
          <w:sz w:val="28"/>
          <w:szCs w:val="28"/>
        </w:rPr>
      </w:pPr>
    </w:p>
    <w:sectPr w:rsidR="00003DF8" w:rsidRPr="00FE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C2"/>
    <w:rsid w:val="00003DF8"/>
    <w:rsid w:val="007105C2"/>
    <w:rsid w:val="00E92FBD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9B46"/>
  <w15:chartTrackingRefBased/>
  <w15:docId w15:val="{46D3FEEF-3B4E-44D5-BB5E-C98BD49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Web-tablica1"/>
    <w:uiPriority w:val="99"/>
    <w:rsid w:val="00E92FBD"/>
    <w:pPr>
      <w:suppressAutoHyphens/>
      <w:spacing w:after="0" w:line="240" w:lineRule="auto"/>
    </w:pPr>
    <w:rPr>
      <w:rFonts w:ascii="Calibri" w:eastAsia="Calibri" w:hAnsi="Calibri" w:cs="Mangal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92F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-na18">
    <w:name w:val="tb-na18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105C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1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67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283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3751</Words>
  <Characters>21386</Characters>
  <Application>Microsoft Office Word</Application>
  <DocSecurity>0</DocSecurity>
  <Lines>178</Lines>
  <Paragraphs>50</Paragraphs>
  <ScaleCrop>false</ScaleCrop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2017-09-12T23:41:00Z</dcterms:created>
  <dcterms:modified xsi:type="dcterms:W3CDTF">2017-09-12T23:45:00Z</dcterms:modified>
</cp:coreProperties>
</file>